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17" w:rsidRPr="00901C90" w:rsidRDefault="00901C90" w:rsidP="00B501C4">
      <w:pPr>
        <w:pStyle w:val="cmjNASLOV"/>
      </w:pPr>
      <w:r w:rsidRPr="00901C90">
        <w:t>Ovari</w:t>
      </w:r>
      <w:r w:rsidR="004F4273">
        <w:t>j</w:t>
      </w:r>
      <w:r w:rsidRPr="00901C90">
        <w:t xml:space="preserve">ektomija i kronični stres dovode do otpornosti na leptin u centrima za sitost </w:t>
      </w:r>
      <w:r w:rsidR="00B501C4">
        <w:t>i</w:t>
      </w:r>
      <w:r w:rsidRPr="00901C90">
        <w:t xml:space="preserve"> otpornosti na inzulin u hipokampusu </w:t>
      </w:r>
      <w:r w:rsidR="007F5F17" w:rsidRPr="00901C90">
        <w:t xml:space="preserve">Sprague-Dawley </w:t>
      </w:r>
      <w:r w:rsidRPr="00901C90">
        <w:t>štakora</w:t>
      </w:r>
    </w:p>
    <w:p w:rsidR="007F5F17" w:rsidRPr="00901C90" w:rsidRDefault="007F5F17" w:rsidP="00B501C4">
      <w:pPr>
        <w:pStyle w:val="cmjTEXT"/>
      </w:pPr>
    </w:p>
    <w:p w:rsidR="007F5F17" w:rsidRPr="00901C90" w:rsidRDefault="00901C90" w:rsidP="00B501C4">
      <w:pPr>
        <w:pStyle w:val="cmjTEXT"/>
      </w:pPr>
      <w:r w:rsidRPr="00B501C4">
        <w:rPr>
          <w:b/>
        </w:rPr>
        <w:t>Cilj</w:t>
      </w:r>
      <w:r w:rsidR="007F5F17" w:rsidRPr="00B501C4">
        <w:rPr>
          <w:b/>
        </w:rPr>
        <w:t xml:space="preserve"> </w:t>
      </w:r>
      <w:r w:rsidRPr="00901C90">
        <w:t>Odred</w:t>
      </w:r>
      <w:r w:rsidR="004F4273">
        <w:t>iti promjene u razini izražaja</w:t>
      </w:r>
      <w:r w:rsidRPr="00901C90">
        <w:t xml:space="preserve"> </w:t>
      </w:r>
      <w:proofErr w:type="spellStart"/>
      <w:r w:rsidRPr="00901C90">
        <w:t>gonadalnog</w:t>
      </w:r>
      <w:proofErr w:type="spellEnd"/>
      <w:r w:rsidRPr="00901C90">
        <w:t xml:space="preserve"> steroida, inzul</w:t>
      </w:r>
      <w:r w:rsidR="00E37ACE">
        <w:t>i</w:t>
      </w:r>
      <w:r w:rsidRPr="00901C90">
        <w:t>na</w:t>
      </w:r>
      <w:r w:rsidR="00905B17">
        <w:t>,</w:t>
      </w:r>
      <w:r w:rsidR="00B501C4">
        <w:t xml:space="preserve"> </w:t>
      </w:r>
      <w:r w:rsidR="00E37ACE">
        <w:t>i</w:t>
      </w:r>
      <w:r w:rsidRPr="00901C90">
        <w:t xml:space="preserve"> receptora za </w:t>
      </w:r>
      <w:proofErr w:type="spellStart"/>
      <w:r w:rsidRPr="00901C90">
        <w:t>leptin</w:t>
      </w:r>
      <w:proofErr w:type="spellEnd"/>
      <w:r w:rsidRPr="00901C90">
        <w:t xml:space="preserve"> u mozgu </w:t>
      </w:r>
      <w:proofErr w:type="spellStart"/>
      <w:r w:rsidR="007F5F17" w:rsidRPr="00901C90">
        <w:t>Sprague</w:t>
      </w:r>
      <w:proofErr w:type="spellEnd"/>
      <w:r w:rsidR="007F5F17" w:rsidRPr="00901C90">
        <w:t>-</w:t>
      </w:r>
      <w:proofErr w:type="spellStart"/>
      <w:r w:rsidR="007F5F17" w:rsidRPr="00901C90">
        <w:t>Dawley</w:t>
      </w:r>
      <w:proofErr w:type="spellEnd"/>
      <w:r w:rsidR="007F5F17" w:rsidRPr="00901C90">
        <w:t xml:space="preserve"> </w:t>
      </w:r>
      <w:r w:rsidR="004F4273">
        <w:t>ženki štakora</w:t>
      </w:r>
      <w:r w:rsidRPr="00901C90">
        <w:t xml:space="preserve"> usl</w:t>
      </w:r>
      <w:r w:rsidR="00B501C4">
        <w:t>i</w:t>
      </w:r>
      <w:r w:rsidRPr="00901C90">
        <w:t xml:space="preserve">jed </w:t>
      </w:r>
      <w:proofErr w:type="spellStart"/>
      <w:r w:rsidRPr="00901C90">
        <w:t>ovari</w:t>
      </w:r>
      <w:r w:rsidR="004F4273">
        <w:t>j</w:t>
      </w:r>
      <w:r w:rsidRPr="00901C90">
        <w:t>ektomije</w:t>
      </w:r>
      <w:proofErr w:type="spellEnd"/>
      <w:r w:rsidRPr="00901C90">
        <w:t xml:space="preserve"> i/ili kroničnog stresa. </w:t>
      </w:r>
    </w:p>
    <w:p w:rsidR="007F5F17" w:rsidRPr="00901C90" w:rsidRDefault="007F5F17" w:rsidP="00B501C4">
      <w:pPr>
        <w:pStyle w:val="cmjTEXT"/>
      </w:pPr>
    </w:p>
    <w:p w:rsidR="007F5F17" w:rsidRPr="00901C90" w:rsidRDefault="00901C90" w:rsidP="00B501C4">
      <w:pPr>
        <w:pStyle w:val="cmjTEXT"/>
      </w:pPr>
      <w:r w:rsidRPr="00B501C4">
        <w:rPr>
          <w:b/>
        </w:rPr>
        <w:t>Postupci</w:t>
      </w:r>
      <w:r w:rsidR="007F5F17" w:rsidRPr="00901C90">
        <w:t xml:space="preserve"> </w:t>
      </w:r>
      <w:r w:rsidR="004F4273">
        <w:t>Ženke štakora stare</w:t>
      </w:r>
      <w:r w:rsidR="001C0B48" w:rsidRPr="001C0B48">
        <w:t xml:space="preserve"> 16 tjedana koj</w:t>
      </w:r>
      <w:r w:rsidR="004F4273">
        <w:t>e su bile podvrgnute</w:t>
      </w:r>
      <w:r w:rsidR="001C0B48" w:rsidRPr="001C0B48">
        <w:t xml:space="preserve"> </w:t>
      </w:r>
      <w:proofErr w:type="spellStart"/>
      <w:r w:rsidR="001C0B48" w:rsidRPr="001C0B48">
        <w:t>ovari</w:t>
      </w:r>
      <w:r w:rsidR="004F4273">
        <w:t>j</w:t>
      </w:r>
      <w:r w:rsidR="001C0B48" w:rsidRPr="001C0B48">
        <w:t>ektomiji</w:t>
      </w:r>
      <w:proofErr w:type="spellEnd"/>
      <w:r w:rsidR="004F4273">
        <w:t xml:space="preserve"> i one koje</w:t>
      </w:r>
      <w:r w:rsidR="001C0B48" w:rsidRPr="001C0B48">
        <w:t xml:space="preserve"> nisu podijeljen</w:t>
      </w:r>
      <w:r w:rsidR="004F4273">
        <w:t>e</w:t>
      </w:r>
      <w:r w:rsidR="001C0B48" w:rsidRPr="001C0B48">
        <w:t xml:space="preserve"> su</w:t>
      </w:r>
      <w:r w:rsidR="001C0B48">
        <w:t xml:space="preserve"> u dvije skupine </w:t>
      </w:r>
      <w:r w:rsidR="00E87CC7">
        <w:t>od koji je jedna</w:t>
      </w:r>
      <w:r w:rsidR="001C0B48">
        <w:t xml:space="preserve"> </w:t>
      </w:r>
      <w:r w:rsidR="004F4273">
        <w:t xml:space="preserve">bila </w:t>
      </w:r>
      <w:r w:rsidR="001C0B48">
        <w:t>izložen</w:t>
      </w:r>
      <w:r w:rsidR="00E87CC7">
        <w:t xml:space="preserve">a </w:t>
      </w:r>
      <w:r w:rsidR="003E73CD">
        <w:t>kroničnom</w:t>
      </w:r>
      <w:r w:rsidR="001C0B48">
        <w:t xml:space="preserve"> stresu u tri 10-dnevna pokusa</w:t>
      </w:r>
      <w:r w:rsidR="007F5F17" w:rsidRPr="00901C90">
        <w:t xml:space="preserve">. </w:t>
      </w:r>
      <w:r w:rsidR="001C0B48">
        <w:t xml:space="preserve">Nakon </w:t>
      </w:r>
      <w:r w:rsidR="004F4273">
        <w:t xml:space="preserve">posljednjeg pokusa </w:t>
      </w:r>
      <w:r w:rsidR="004C1FD6">
        <w:t xml:space="preserve">prikupili </w:t>
      </w:r>
      <w:r w:rsidR="00E907BE">
        <w:t xml:space="preserve">smo </w:t>
      </w:r>
      <w:r w:rsidR="004C1FD6">
        <w:t>mozgove</w:t>
      </w:r>
      <w:r w:rsidR="001C0B48">
        <w:t xml:space="preserve"> i napravili </w:t>
      </w:r>
      <w:r w:rsidR="004F4273">
        <w:t xml:space="preserve">nefiksirano </w:t>
      </w:r>
      <w:proofErr w:type="spellStart"/>
      <w:r w:rsidR="00E37ACE">
        <w:t>imunohistokemijsko</w:t>
      </w:r>
      <w:proofErr w:type="spellEnd"/>
      <w:r w:rsidR="00E37ACE">
        <w:t xml:space="preserve"> bojenje antitijel</w:t>
      </w:r>
      <w:r w:rsidR="00090C45">
        <w:t>ima</w:t>
      </w:r>
      <w:r w:rsidR="00E37ACE">
        <w:t xml:space="preserve"> na </w:t>
      </w:r>
      <w:r w:rsidR="00090C45" w:rsidRPr="00901C90">
        <w:t>receptor</w:t>
      </w:r>
      <w:r w:rsidR="00090C45">
        <w:t>e</w:t>
      </w:r>
      <w:r w:rsidR="00090C45" w:rsidRPr="00901C90">
        <w:t xml:space="preserve"> </w:t>
      </w:r>
      <w:r w:rsidR="00090C45">
        <w:t xml:space="preserve">za </w:t>
      </w:r>
      <w:r w:rsidR="007F5F17" w:rsidRPr="00901C90">
        <w:t>androgen,</w:t>
      </w:r>
      <w:r w:rsidR="00200B73">
        <w:t xml:space="preserve"> </w:t>
      </w:r>
      <w:proofErr w:type="spellStart"/>
      <w:r w:rsidR="00200B73">
        <w:t>progesteron</w:t>
      </w:r>
      <w:proofErr w:type="spellEnd"/>
      <w:r w:rsidR="007F5F17" w:rsidRPr="00901C90">
        <w:t>, estrogen-β, in</w:t>
      </w:r>
      <w:r w:rsidR="00E37ACE">
        <w:t>z</w:t>
      </w:r>
      <w:r w:rsidR="007F5F17" w:rsidRPr="00901C90">
        <w:t xml:space="preserve">ulin </w:t>
      </w:r>
      <w:r w:rsidR="00E37ACE">
        <w:t xml:space="preserve">i </w:t>
      </w:r>
      <w:proofErr w:type="spellStart"/>
      <w:r w:rsidR="00200B73">
        <w:t>leptin</w:t>
      </w:r>
      <w:proofErr w:type="spellEnd"/>
      <w:r w:rsidR="007F5F17" w:rsidRPr="00901C90">
        <w:t xml:space="preserve">. </w:t>
      </w:r>
      <w:r w:rsidR="00E37ACE">
        <w:t xml:space="preserve">Razina ekspresije receptora analizirana je u </w:t>
      </w:r>
      <w:proofErr w:type="spellStart"/>
      <w:r w:rsidR="007F5F17" w:rsidRPr="00901C90">
        <w:t>h</w:t>
      </w:r>
      <w:r w:rsidR="00E37ACE">
        <w:t>ipot</w:t>
      </w:r>
      <w:r w:rsidR="007F5F17" w:rsidRPr="00901C90">
        <w:t>alami</w:t>
      </w:r>
      <w:r w:rsidR="00E37ACE">
        <w:t>čkom</w:t>
      </w:r>
      <w:proofErr w:type="spellEnd"/>
      <w:r w:rsidR="007F5F17" w:rsidRPr="00901C90">
        <w:t xml:space="preserve">, </w:t>
      </w:r>
      <w:proofErr w:type="spellStart"/>
      <w:r w:rsidR="00E37ACE">
        <w:t>k</w:t>
      </w:r>
      <w:r w:rsidR="007F5F17" w:rsidRPr="00901C90">
        <w:t>orti</w:t>
      </w:r>
      <w:r w:rsidR="00E37ACE">
        <w:t>k</w:t>
      </w:r>
      <w:r w:rsidR="007F5F17" w:rsidRPr="00901C90">
        <w:t>al</w:t>
      </w:r>
      <w:r w:rsidR="00E37ACE">
        <w:t>nom</w:t>
      </w:r>
      <w:proofErr w:type="spellEnd"/>
      <w:r w:rsidR="007F5F17" w:rsidRPr="00901C90">
        <w:t xml:space="preserve">, </w:t>
      </w:r>
      <w:proofErr w:type="spellStart"/>
      <w:r w:rsidR="007F5F17" w:rsidRPr="00901C90">
        <w:t>dopaminergi</w:t>
      </w:r>
      <w:r w:rsidR="00E37ACE">
        <w:t>čkom</w:t>
      </w:r>
      <w:proofErr w:type="spellEnd"/>
      <w:r w:rsidR="00200B73">
        <w:t xml:space="preserve"> </w:t>
      </w:r>
      <w:r w:rsidR="00E37ACE">
        <w:t>i hip</w:t>
      </w:r>
      <w:r w:rsidR="007F5F17" w:rsidRPr="00901C90">
        <w:t>o</w:t>
      </w:r>
      <w:r w:rsidR="00E37ACE">
        <w:t>k</w:t>
      </w:r>
      <w:r w:rsidR="007F5F17" w:rsidRPr="00901C90">
        <w:t>ampal</w:t>
      </w:r>
      <w:r w:rsidR="00E37ACE">
        <w:t>nom</w:t>
      </w:r>
      <w:r w:rsidR="007F5F17" w:rsidRPr="00901C90">
        <w:t xml:space="preserve"> </w:t>
      </w:r>
      <w:r w:rsidR="00E37ACE">
        <w:t>području</w:t>
      </w:r>
      <w:r w:rsidR="007F5F17" w:rsidRPr="00901C90">
        <w:t xml:space="preserve">. </w:t>
      </w:r>
    </w:p>
    <w:p w:rsidR="007F5F17" w:rsidRPr="00901C90" w:rsidRDefault="007F5F17" w:rsidP="00B501C4">
      <w:pPr>
        <w:pStyle w:val="cmjTEXT"/>
      </w:pPr>
    </w:p>
    <w:p w:rsidR="007F5F17" w:rsidRPr="00901C90" w:rsidRDefault="007F5F17" w:rsidP="00B501C4">
      <w:pPr>
        <w:pStyle w:val="cmjTEXT"/>
      </w:pPr>
      <w:r w:rsidRPr="00B501C4">
        <w:rPr>
          <w:b/>
        </w:rPr>
        <w:t>Re</w:t>
      </w:r>
      <w:r w:rsidR="00E37ACE" w:rsidRPr="00B501C4">
        <w:rPr>
          <w:b/>
        </w:rPr>
        <w:t>zultati</w:t>
      </w:r>
      <w:r w:rsidRPr="00901C90">
        <w:t xml:space="preserve"> </w:t>
      </w:r>
      <w:r w:rsidR="00E37ACE">
        <w:t>Ovarijektomija</w:t>
      </w:r>
      <w:r w:rsidRPr="00901C90">
        <w:t xml:space="preserve"> </w:t>
      </w:r>
      <w:r w:rsidR="00372B0F">
        <w:t xml:space="preserve">je </w:t>
      </w:r>
      <w:r w:rsidR="00B501C4">
        <w:t>sn</w:t>
      </w:r>
      <w:r w:rsidR="00CB6225">
        <w:t>izila</w:t>
      </w:r>
      <w:r w:rsidR="004F4273">
        <w:t xml:space="preserve"> izražaj</w:t>
      </w:r>
      <w:r w:rsidRPr="00901C90">
        <w:t xml:space="preserve"> </w:t>
      </w:r>
      <w:r w:rsidR="00815C2D">
        <w:t>receptor</w:t>
      </w:r>
      <w:r w:rsidR="00B501C4">
        <w:t>a</w:t>
      </w:r>
      <w:r w:rsidR="00815C2D">
        <w:t xml:space="preserve"> za androgen</w:t>
      </w:r>
      <w:r w:rsidRPr="00901C90">
        <w:t xml:space="preserve"> </w:t>
      </w:r>
      <w:r w:rsidR="00815C2D">
        <w:t xml:space="preserve">u centrima za sitost hipotalamusa i </w:t>
      </w:r>
      <w:r w:rsidR="00372B0F">
        <w:t xml:space="preserve">u </w:t>
      </w:r>
      <w:proofErr w:type="spellStart"/>
      <w:r w:rsidR="00815C2D">
        <w:t>hipokampusu</w:t>
      </w:r>
      <w:proofErr w:type="spellEnd"/>
      <w:r w:rsidRPr="00901C90">
        <w:t xml:space="preserve">. </w:t>
      </w:r>
      <w:r w:rsidR="00372B0F">
        <w:t xml:space="preserve">Također </w:t>
      </w:r>
      <w:r w:rsidR="00815C2D">
        <w:t>je s</w:t>
      </w:r>
      <w:r w:rsidR="00920A59">
        <w:t>priječila</w:t>
      </w:r>
      <w:r w:rsidR="00815C2D">
        <w:t xml:space="preserve"> ili </w:t>
      </w:r>
      <w:r w:rsidR="004F4273">
        <w:t>ublažila povećanje izražaja stresno-specifičnog</w:t>
      </w:r>
      <w:r w:rsidR="00CB6225">
        <w:t xml:space="preserve"> </w:t>
      </w:r>
      <w:r w:rsidR="00815C2D">
        <w:t>receptor</w:t>
      </w:r>
      <w:r w:rsidR="00CB6225">
        <w:t>a</w:t>
      </w:r>
      <w:r w:rsidR="00815C2D">
        <w:t xml:space="preserve"> za androgen </w:t>
      </w:r>
      <w:r w:rsidR="00815C2D">
        <w:rPr>
          <w:iCs/>
        </w:rPr>
        <w:t xml:space="preserve">u </w:t>
      </w:r>
      <w:r w:rsidR="004F4273">
        <w:rPr>
          <w:iCs/>
        </w:rPr>
        <w:t>istim</w:t>
      </w:r>
      <w:r w:rsidR="00815C2D">
        <w:rPr>
          <w:iCs/>
        </w:rPr>
        <w:t xml:space="preserve"> regijama</w:t>
      </w:r>
      <w:r w:rsidRPr="00901C90">
        <w:t xml:space="preserve">. </w:t>
      </w:r>
      <w:r w:rsidR="00AF11D9">
        <w:t>Najbitnija</w:t>
      </w:r>
      <w:r w:rsidR="00815C2D">
        <w:t xml:space="preserve"> razlika u reakciji na stres između ženki koje su podvrgnute </w:t>
      </w:r>
      <w:proofErr w:type="spellStart"/>
      <w:r w:rsidR="00815C2D">
        <w:t>ovari</w:t>
      </w:r>
      <w:r w:rsidR="004F4273">
        <w:t>j</w:t>
      </w:r>
      <w:r w:rsidR="00815C2D">
        <w:t>ektomiji</w:t>
      </w:r>
      <w:proofErr w:type="spellEnd"/>
      <w:r w:rsidR="00815C2D">
        <w:t xml:space="preserve"> i onih koje nisu podvrgnut</w:t>
      </w:r>
      <w:r w:rsidR="00CB6225">
        <w:t>e bila je u razini receptora za</w:t>
      </w:r>
      <w:r w:rsidR="00815C2D">
        <w:t xml:space="preserve"> </w:t>
      </w:r>
      <w:proofErr w:type="spellStart"/>
      <w:r w:rsidR="00815C2D">
        <w:t>progesteron</w:t>
      </w:r>
      <w:proofErr w:type="spellEnd"/>
      <w:r w:rsidRPr="00901C90">
        <w:t xml:space="preserve">. </w:t>
      </w:r>
      <w:r w:rsidR="00815C2D">
        <w:t>Ženke koje su podv</w:t>
      </w:r>
      <w:r w:rsidR="00CB6225">
        <w:t>r</w:t>
      </w:r>
      <w:r w:rsidR="00815C2D">
        <w:t xml:space="preserve">gnute </w:t>
      </w:r>
      <w:proofErr w:type="spellStart"/>
      <w:r w:rsidR="00815C2D">
        <w:t>ovariektomiji</w:t>
      </w:r>
      <w:proofErr w:type="spellEnd"/>
      <w:r w:rsidR="00815C2D">
        <w:t xml:space="preserve"> imale su povišenu razinu receptora za </w:t>
      </w:r>
      <w:proofErr w:type="spellStart"/>
      <w:r w:rsidR="00815C2D">
        <w:t>progesteron</w:t>
      </w:r>
      <w:proofErr w:type="spellEnd"/>
      <w:r w:rsidR="00815C2D">
        <w:t xml:space="preserve"> u </w:t>
      </w:r>
      <w:proofErr w:type="spellStart"/>
      <w:r w:rsidR="00815C2D" w:rsidRPr="00901C90">
        <w:t>h</w:t>
      </w:r>
      <w:r w:rsidR="00815C2D">
        <w:t>ipot</w:t>
      </w:r>
      <w:r w:rsidR="00815C2D" w:rsidRPr="00901C90">
        <w:t>alami</w:t>
      </w:r>
      <w:r w:rsidR="00815C2D">
        <w:t>čkom</w:t>
      </w:r>
      <w:proofErr w:type="spellEnd"/>
      <w:r w:rsidRPr="00901C90">
        <w:t xml:space="preserve">, </w:t>
      </w:r>
      <w:proofErr w:type="spellStart"/>
      <w:r w:rsidR="00815C2D" w:rsidRPr="00901C90">
        <w:t>dopaminergi</w:t>
      </w:r>
      <w:r w:rsidR="00815C2D">
        <w:t>čkom</w:t>
      </w:r>
      <w:proofErr w:type="spellEnd"/>
      <w:r w:rsidR="00815C2D">
        <w:t xml:space="preserve"> i hip</w:t>
      </w:r>
      <w:r w:rsidR="00815C2D" w:rsidRPr="00901C90">
        <w:t>o</w:t>
      </w:r>
      <w:r w:rsidR="00815C2D">
        <w:t>k</w:t>
      </w:r>
      <w:r w:rsidR="00815C2D" w:rsidRPr="00901C90">
        <w:t>ampal</w:t>
      </w:r>
      <w:r w:rsidR="00815C2D">
        <w:t>nom</w:t>
      </w:r>
      <w:r w:rsidR="00815C2D" w:rsidRPr="00901C90">
        <w:t xml:space="preserve"> </w:t>
      </w:r>
      <w:r w:rsidR="00815C2D">
        <w:t>području</w:t>
      </w:r>
      <w:r w:rsidRPr="00901C90">
        <w:t>.</w:t>
      </w:r>
      <w:r w:rsidR="00815C2D">
        <w:t xml:space="preserve"> Kombinacija stresora potakla je centre za sitost n</w:t>
      </w:r>
      <w:r w:rsidR="00CB6225">
        <w:t>a povećanje</w:t>
      </w:r>
      <w:r w:rsidR="004F4273">
        <w:t xml:space="preserve"> izražaja</w:t>
      </w:r>
      <w:r w:rsidR="00CB6225">
        <w:t xml:space="preserve"> receptora za </w:t>
      </w:r>
      <w:proofErr w:type="spellStart"/>
      <w:r w:rsidR="00CB6225">
        <w:t>leptin</w:t>
      </w:r>
      <w:proofErr w:type="spellEnd"/>
      <w:r w:rsidRPr="00901C90">
        <w:t xml:space="preserve"> </w:t>
      </w:r>
      <w:r w:rsidR="004F4273">
        <w:t>i povećala vjerojatnost</w:t>
      </w:r>
      <w:r w:rsidR="00815C2D">
        <w:t xml:space="preserve"> </w:t>
      </w:r>
      <w:proofErr w:type="spellStart"/>
      <w:r w:rsidR="00815C2D">
        <w:t>leptin</w:t>
      </w:r>
      <w:r w:rsidR="004F4273">
        <w:t>ske</w:t>
      </w:r>
      <w:proofErr w:type="spellEnd"/>
      <w:r w:rsidR="004F4273">
        <w:t xml:space="preserve"> rezistencije</w:t>
      </w:r>
      <w:r w:rsidRPr="00901C90">
        <w:t xml:space="preserve">. </w:t>
      </w:r>
      <w:r w:rsidR="00920A59">
        <w:t>Ona je takođe</w:t>
      </w:r>
      <w:r w:rsidR="004F4273">
        <w:t>r izazvala povećanje izražaja</w:t>
      </w:r>
      <w:r w:rsidR="00920A59">
        <w:t xml:space="preserve"> receptora za inzulin</w:t>
      </w:r>
      <w:r w:rsidR="00920A59" w:rsidRPr="00901C90">
        <w:t xml:space="preserve">-α </w:t>
      </w:r>
      <w:r w:rsidR="00920A59">
        <w:t xml:space="preserve">u </w:t>
      </w:r>
      <w:r w:rsidR="00815C2D">
        <w:t>hip</w:t>
      </w:r>
      <w:r w:rsidR="00815C2D" w:rsidRPr="00901C90">
        <w:t>o</w:t>
      </w:r>
      <w:r w:rsidR="00815C2D">
        <w:t>k</w:t>
      </w:r>
      <w:r w:rsidR="00815C2D" w:rsidRPr="00901C90">
        <w:t>ampal</w:t>
      </w:r>
      <w:r w:rsidR="00815C2D">
        <w:t>no</w:t>
      </w:r>
      <w:r w:rsidR="00920A59">
        <w:t>m</w:t>
      </w:r>
      <w:r w:rsidR="00815C2D" w:rsidRPr="00901C90">
        <w:t xml:space="preserve"> </w:t>
      </w:r>
      <w:r w:rsidR="00815C2D">
        <w:t>područj</w:t>
      </w:r>
      <w:r w:rsidR="00920A59">
        <w:t>u</w:t>
      </w:r>
      <w:r w:rsidR="00815C2D">
        <w:t xml:space="preserve">, </w:t>
      </w:r>
      <w:proofErr w:type="spellStart"/>
      <w:r w:rsidR="00815C2D" w:rsidRPr="00901C90">
        <w:t>dopaminergi</w:t>
      </w:r>
      <w:r w:rsidR="00815C2D">
        <w:t>čko</w:t>
      </w:r>
      <w:r w:rsidR="00920A59">
        <w:t>m</w:t>
      </w:r>
      <w:proofErr w:type="spellEnd"/>
      <w:r w:rsidR="00815C2D">
        <w:t xml:space="preserve"> područj</w:t>
      </w:r>
      <w:r w:rsidR="00920A59">
        <w:t>u</w:t>
      </w:r>
      <w:r w:rsidR="00815C2D">
        <w:t xml:space="preserve"> i </w:t>
      </w:r>
      <w:proofErr w:type="spellStart"/>
      <w:r w:rsidR="00815C2D">
        <w:t>piriformn</w:t>
      </w:r>
      <w:r w:rsidR="00920A59">
        <w:t>om</w:t>
      </w:r>
      <w:proofErr w:type="spellEnd"/>
      <w:r w:rsidR="00815C2D">
        <w:t xml:space="preserve"> korteks</w:t>
      </w:r>
      <w:r w:rsidR="00920A59">
        <w:t>u</w:t>
      </w:r>
      <w:r w:rsidR="0063246A">
        <w:t xml:space="preserve"> </w:t>
      </w:r>
      <w:r w:rsidR="00920A59">
        <w:t>te</w:t>
      </w:r>
      <w:r w:rsidR="00815C2D">
        <w:t xml:space="preserve"> </w:t>
      </w:r>
      <w:r w:rsidR="004F4273">
        <w:t>povećala mogućnost</w:t>
      </w:r>
      <w:r w:rsidR="00815C2D">
        <w:t xml:space="preserve"> inzulin</w:t>
      </w:r>
      <w:r w:rsidR="004F4273">
        <w:t>ske rezistencije</w:t>
      </w:r>
      <w:r w:rsidR="00815C2D">
        <w:t xml:space="preserve">. </w:t>
      </w:r>
    </w:p>
    <w:p w:rsidR="007F5F17" w:rsidRPr="0079263E" w:rsidRDefault="0079263E" w:rsidP="00B501C4">
      <w:pPr>
        <w:pStyle w:val="cmjTEXT"/>
      </w:pPr>
      <w:r w:rsidRPr="00B501C4">
        <w:rPr>
          <w:b/>
        </w:rPr>
        <w:t>Zaključak</w:t>
      </w:r>
      <w:r w:rsidR="007F5F17" w:rsidRPr="00901C90">
        <w:t xml:space="preserve"> </w:t>
      </w:r>
      <w:r w:rsidRPr="00B501C4">
        <w:t>Ovari</w:t>
      </w:r>
      <w:r w:rsidR="004F4273">
        <w:t>j</w:t>
      </w:r>
      <w:r w:rsidRPr="00B501C4">
        <w:t>ektomija pogoršava učinak kroničnog stresa sprečava</w:t>
      </w:r>
      <w:r w:rsidR="00AF11D9">
        <w:t>njem</w:t>
      </w:r>
      <w:r w:rsidRPr="00B501C4">
        <w:t xml:space="preserve"> za </w:t>
      </w:r>
      <w:proofErr w:type="spellStart"/>
      <w:r w:rsidRPr="00B501C4">
        <w:t>gonadalne</w:t>
      </w:r>
      <w:proofErr w:type="spellEnd"/>
      <w:r w:rsidRPr="00B501C4">
        <w:t xml:space="preserve"> receptore</w:t>
      </w:r>
      <w:r w:rsidR="004F4273">
        <w:t xml:space="preserve"> specifične reakcije</w:t>
      </w:r>
      <w:r w:rsidR="00200B73">
        <w:t xml:space="preserve"> </w:t>
      </w:r>
      <w:r>
        <w:t xml:space="preserve">koja se odražava u </w:t>
      </w:r>
      <w:r w:rsidR="004F4273">
        <w:t>povećanju izražaja</w:t>
      </w:r>
      <w:r w:rsidR="007F5F17" w:rsidRPr="00901C90">
        <w:t xml:space="preserve"> </w:t>
      </w:r>
      <w:proofErr w:type="spellStart"/>
      <w:r>
        <w:t>androgen</w:t>
      </w:r>
      <w:r w:rsidR="004F4273">
        <w:t>skog</w:t>
      </w:r>
      <w:proofErr w:type="spellEnd"/>
      <w:r>
        <w:t xml:space="preserve"> receptora u centrima za sitost i hipokampalnom području</w:t>
      </w:r>
      <w:r w:rsidR="007F5F17" w:rsidRPr="00901C90">
        <w:t xml:space="preserve">, </w:t>
      </w:r>
      <w:r>
        <w:t xml:space="preserve">dok stres nakon </w:t>
      </w:r>
      <w:proofErr w:type="spellStart"/>
      <w:r>
        <w:t>ovarijetkomije</w:t>
      </w:r>
      <w:proofErr w:type="spellEnd"/>
      <w:r>
        <w:t xml:space="preserve"> podiže razinu receptora za </w:t>
      </w:r>
      <w:proofErr w:type="spellStart"/>
      <w:r>
        <w:t>progestero</w:t>
      </w:r>
      <w:r w:rsidR="00CB6225">
        <w:t>n</w:t>
      </w:r>
      <w:proofErr w:type="spellEnd"/>
      <w:r>
        <w:t xml:space="preserve">. Konačni ishod nedovoljne reakcije na stres odražava se u </w:t>
      </w:r>
      <w:r w:rsidR="0063246A">
        <w:t>povećanju izraž</w:t>
      </w:r>
      <w:r w:rsidR="004F4273">
        <w:t>aja</w:t>
      </w:r>
      <w:r w:rsidR="00CB6225" w:rsidRPr="00901C90">
        <w:t xml:space="preserve"> </w:t>
      </w:r>
      <w:r>
        <w:t xml:space="preserve">receptora za </w:t>
      </w:r>
      <w:proofErr w:type="spellStart"/>
      <w:r>
        <w:t>leptin</w:t>
      </w:r>
      <w:proofErr w:type="spellEnd"/>
      <w:r>
        <w:t xml:space="preserve"> u centrima za sitost i receptora z</w:t>
      </w:r>
      <w:r w:rsidR="00CB6225">
        <w:t>a inzulin</w:t>
      </w:r>
      <w:r w:rsidR="007F5F17" w:rsidRPr="00901C90">
        <w:t xml:space="preserve">-α </w:t>
      </w:r>
      <w:r>
        <w:t xml:space="preserve">u područjima podložnim ranoj </w:t>
      </w:r>
      <w:proofErr w:type="spellStart"/>
      <w:r>
        <w:t>neurodegeneraciji</w:t>
      </w:r>
      <w:proofErr w:type="spellEnd"/>
      <w:r w:rsidR="007F5F17" w:rsidRPr="00901C90">
        <w:t xml:space="preserve">. </w:t>
      </w:r>
      <w:r>
        <w:t>Ra</w:t>
      </w:r>
      <w:r w:rsidR="004F4273">
        <w:t>spravili</w:t>
      </w:r>
      <w:bookmarkStart w:id="0" w:name="_GoBack"/>
      <w:bookmarkEnd w:id="0"/>
      <w:r>
        <w:t xml:space="preserve"> s</w:t>
      </w:r>
      <w:r w:rsidR="00CB6225">
        <w:t>m</w:t>
      </w:r>
      <w:r>
        <w:t xml:space="preserve">o mogućnost </w:t>
      </w:r>
      <w:r w:rsidR="00155E82">
        <w:t>metaboličkih promjena izazvanih stresom u uvjetima hormonske deprivacije</w:t>
      </w:r>
      <w:r w:rsidR="007F5F17" w:rsidRPr="00901C90">
        <w:t xml:space="preserve">. </w:t>
      </w:r>
    </w:p>
    <w:p w:rsidR="0008073C" w:rsidRPr="00901C90" w:rsidRDefault="0008073C" w:rsidP="00B501C4">
      <w:pPr>
        <w:pStyle w:val="cmjTEXT"/>
      </w:pPr>
    </w:p>
    <w:p w:rsidR="00BD7CED" w:rsidRPr="00901C90" w:rsidRDefault="00BD7CED" w:rsidP="00B501C4">
      <w:pPr>
        <w:pStyle w:val="cmjTEXT"/>
      </w:pPr>
    </w:p>
    <w:sectPr w:rsidR="00BD7CED" w:rsidRPr="00901C90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17EB4" w15:done="0"/>
  <w15:commentEx w15:paraId="75D69541" w15:paraIdParent="30317EB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8D" w:rsidRDefault="00D4238D">
      <w:r>
        <w:separator/>
      </w:r>
    </w:p>
  </w:endnote>
  <w:endnote w:type="continuationSeparator" w:id="0">
    <w:p w:rsidR="00D4238D" w:rsidRDefault="00D4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EC5DF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EC5DF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246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8D" w:rsidRDefault="00D4238D">
      <w:r>
        <w:separator/>
      </w:r>
    </w:p>
  </w:footnote>
  <w:footnote w:type="continuationSeparator" w:id="0">
    <w:p w:rsidR="00D4238D" w:rsidRDefault="00D4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7F5F17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90C45"/>
    <w:rsid w:val="000A12DD"/>
    <w:rsid w:val="000A62A8"/>
    <w:rsid w:val="000A64F6"/>
    <w:rsid w:val="000D6267"/>
    <w:rsid w:val="000D69B8"/>
    <w:rsid w:val="001050C7"/>
    <w:rsid w:val="00155E82"/>
    <w:rsid w:val="001630A2"/>
    <w:rsid w:val="001C0B48"/>
    <w:rsid w:val="001F03D4"/>
    <w:rsid w:val="00200B73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2F161E"/>
    <w:rsid w:val="00324A0A"/>
    <w:rsid w:val="00352CA1"/>
    <w:rsid w:val="00367EED"/>
    <w:rsid w:val="00372B0F"/>
    <w:rsid w:val="00393755"/>
    <w:rsid w:val="003C01F0"/>
    <w:rsid w:val="003D101B"/>
    <w:rsid w:val="003E73CD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1FD6"/>
    <w:rsid w:val="004C6CD4"/>
    <w:rsid w:val="004D5586"/>
    <w:rsid w:val="004E2D49"/>
    <w:rsid w:val="004E7AD0"/>
    <w:rsid w:val="004F2C87"/>
    <w:rsid w:val="004F4273"/>
    <w:rsid w:val="005252D4"/>
    <w:rsid w:val="00572EF0"/>
    <w:rsid w:val="0057545E"/>
    <w:rsid w:val="00586EB8"/>
    <w:rsid w:val="0059220F"/>
    <w:rsid w:val="005A6748"/>
    <w:rsid w:val="005B7278"/>
    <w:rsid w:val="005C2FF8"/>
    <w:rsid w:val="005E0849"/>
    <w:rsid w:val="006222C6"/>
    <w:rsid w:val="00623F7B"/>
    <w:rsid w:val="00624D9F"/>
    <w:rsid w:val="0063246A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263E"/>
    <w:rsid w:val="007B25C3"/>
    <w:rsid w:val="007D1F4A"/>
    <w:rsid w:val="007D246E"/>
    <w:rsid w:val="007F5F17"/>
    <w:rsid w:val="007F6446"/>
    <w:rsid w:val="008078E8"/>
    <w:rsid w:val="00815C2D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01C90"/>
    <w:rsid w:val="00905B17"/>
    <w:rsid w:val="00920A59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AF11D9"/>
    <w:rsid w:val="00B0322A"/>
    <w:rsid w:val="00B17ABB"/>
    <w:rsid w:val="00B333E5"/>
    <w:rsid w:val="00B501C4"/>
    <w:rsid w:val="00B87159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B6225"/>
    <w:rsid w:val="00CC5AF0"/>
    <w:rsid w:val="00CE5BEE"/>
    <w:rsid w:val="00D0217A"/>
    <w:rsid w:val="00D054F0"/>
    <w:rsid w:val="00D1057D"/>
    <w:rsid w:val="00D10DBF"/>
    <w:rsid w:val="00D22377"/>
    <w:rsid w:val="00D22488"/>
    <w:rsid w:val="00D307FC"/>
    <w:rsid w:val="00D4238D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37ACE"/>
    <w:rsid w:val="00E47155"/>
    <w:rsid w:val="00E66B44"/>
    <w:rsid w:val="00E866B0"/>
    <w:rsid w:val="00E8686B"/>
    <w:rsid w:val="00E875AA"/>
    <w:rsid w:val="00E87CC7"/>
    <w:rsid w:val="00E907BE"/>
    <w:rsid w:val="00EB49AF"/>
    <w:rsid w:val="00EC5DFF"/>
    <w:rsid w:val="00EE44D7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7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 w:cs="Times New 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EC5D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EC5D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semiHidden/>
    <w:rsid w:val="00EC5DFF"/>
    <w:rPr>
      <w:color w:val="0033CC"/>
      <w:u w:val="single"/>
    </w:rPr>
  </w:style>
  <w:style w:type="paragraph" w:styleId="Tijeloteksta3">
    <w:name w:val="Body Text 3"/>
    <w:basedOn w:val="Normal"/>
    <w:semiHidden/>
    <w:rsid w:val="00EC5D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EC5DFF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EC5DFF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EC5DFF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 w:cs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44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5</cp:revision>
  <cp:lastPrinted>2007-04-24T13:16:00Z</cp:lastPrinted>
  <dcterms:created xsi:type="dcterms:W3CDTF">2016-08-24T07:43:00Z</dcterms:created>
  <dcterms:modified xsi:type="dcterms:W3CDTF">2016-09-05T15:19:00Z</dcterms:modified>
</cp:coreProperties>
</file>